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ca4cc365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MELLEBYGG AS</w:t>
      </w:r>
    </w:p>
    <w:sectPr>
      <w:headerReference xmlns:r="http://schemas.openxmlformats.org/officeDocument/2006/relationships" w:type="default" r:id="Rbd5caa44d67d4902"/>
      <w:footerReference xmlns:r="http://schemas.openxmlformats.org/officeDocument/2006/relationships" w:type="default" r:id="Rdf1a7664c8c5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MELLEBYGG AS   ·   Org.nr 988 975 699   ·   Hovdeveien 8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caa44d67d4902" /><Relationship Type="http://schemas.openxmlformats.org/officeDocument/2006/relationships/footer" Target="/word/footer1.xml" Id="Rdf1a7664c8c545aa" /></Relationships>
</file>