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28ad40913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 AS</w:t>
      </w:r>
    </w:p>
    <w:sectPr>
      <w:headerReference xmlns:r="http://schemas.openxmlformats.org/officeDocument/2006/relationships" w:type="default" r:id="R5da04ae7488c4063"/>
      <w:footerReference xmlns:r="http://schemas.openxmlformats.org/officeDocument/2006/relationships" w:type="default" r:id="R5c4dd3175701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04ae7488c4063" /><Relationship Type="http://schemas.openxmlformats.org/officeDocument/2006/relationships/footer" Target="/word/footer1.xml" Id="R5c4dd31757014bcb" /></Relationships>
</file>