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5eacb7705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INNBLICK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INNBLICK INVEST AS</w:t>
      </w:r>
    </w:p>
    <w:sectPr>
      <w:headerReference xmlns:r="http://schemas.openxmlformats.org/officeDocument/2006/relationships" w:type="default" r:id="R8c769ca9880d4021"/>
      <w:footerReference xmlns:r="http://schemas.openxmlformats.org/officeDocument/2006/relationships" w:type="default" r:id="R3fb1dcbf6569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INNBLICK INVEST AS   ·   Org.nr 988 979 848   ·   c/o Knut Øversjøen, Oscars gate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INNBLICK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69ca9880d4021" /><Relationship Type="http://schemas.openxmlformats.org/officeDocument/2006/relationships/footer" Target="/word/footer1.xml" Id="R3fb1dcbf656949d7" /></Relationships>
</file>