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94f88bf43d4e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KISTEFOS SKOG AS</w:t>
      </w:r>
    </w:p>
    <w:sectPr>
      <w:headerReference xmlns:r="http://schemas.openxmlformats.org/officeDocument/2006/relationships" w:type="default" r:id="R1343c6e39e09415a"/>
      <w:footerReference xmlns:r="http://schemas.openxmlformats.org/officeDocument/2006/relationships" w:type="default" r:id="Rc807c4d0c1c941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KISTEFOS SKOG AS   ·   Org.nr 988 987 549   ·   Dokkveien 1   ·   0250 OSLO   ·   Tlf. 23 11 70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KISTEFOS SKOG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43c6e39e09415a" /><Relationship Type="http://schemas.openxmlformats.org/officeDocument/2006/relationships/footer" Target="/word/footer1.xml" Id="Rc807c4d0c1c941fc" /></Relationships>
</file>