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06a0fee494f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TCK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TCK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ee76973ced4c4d"/>
      <w:footerReference xmlns:r="http://schemas.openxmlformats.org/officeDocument/2006/relationships" w:type="default" r:id="Rb432b949acc64c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TCK INVEST AS   ·   Org.nr 989 001 507   ·   Idrettsvegen 9   ·   6413 MOLDE   ·   Tlf. 71 21 46 25   ·   trygve@lonseth.no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TCK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e76973ced4c4d" /><Relationship Type="http://schemas.openxmlformats.org/officeDocument/2006/relationships/footer" Target="/word/footer1.xml" Id="Rb432b949acc64cec" /></Relationships>
</file>