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41e866ae3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PEVH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PEVH INVEST AS</w:t>
      </w:r>
    </w:p>
    <w:sectPr>
      <w:headerReference xmlns:r="http://schemas.openxmlformats.org/officeDocument/2006/relationships" w:type="default" r:id="R899196033ef44bdc"/>
      <w:footerReference xmlns:r="http://schemas.openxmlformats.org/officeDocument/2006/relationships" w:type="default" r:id="Rae9f91624970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PEVH INVEST AS   ·   Org.nr 989 005 251   ·   Pelikanveien 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PEVH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196033ef44bdc" /><Relationship Type="http://schemas.openxmlformats.org/officeDocument/2006/relationships/footer" Target="/word/footer1.xml" Id="Rae9f9162497047f4" /></Relationships>
</file>