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f8eda62c2a47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TORE H AMDAHL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 H AMDAHL AS</w:t>
      </w:r>
    </w:p>
    <w:sectPr>
      <w:headerReference xmlns:r="http://schemas.openxmlformats.org/officeDocument/2006/relationships" w:type="default" r:id="Rcc69839a1e184758"/>
      <w:footerReference xmlns:r="http://schemas.openxmlformats.org/officeDocument/2006/relationships" w:type="default" r:id="R7b689b3564a442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H AMDAHL AS   ·   Org.nr 989 005 286   ·   Strandvegen 291   ·   2380 BRUMUNDDAL   ·   tore@amdahl.as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H AMDAHL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69839a1e184758" /><Relationship Type="http://schemas.openxmlformats.org/officeDocument/2006/relationships/footer" Target="/word/footer1.xml" Id="R7b689b3564a4424b" /></Relationships>
</file>