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984d2cd6f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LANGODDEN AS</w:t>
      </w:r>
    </w:p>
    <w:sectPr>
      <w:headerReference xmlns:r="http://schemas.openxmlformats.org/officeDocument/2006/relationships" w:type="default" r:id="Rc3da0528c5654435"/>
      <w:footerReference xmlns:r="http://schemas.openxmlformats.org/officeDocument/2006/relationships" w:type="default" r:id="R0d877553f6e8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a0528c5654435" /><Relationship Type="http://schemas.openxmlformats.org/officeDocument/2006/relationships/footer" Target="/word/footer1.xml" Id="R0d877553f6e8409e" /></Relationships>
</file>