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92a09b25f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LANGODDEN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LANGODDEN AS</w:t>
      </w:r>
    </w:p>
    <w:sectPr>
      <w:headerReference xmlns:r="http://schemas.openxmlformats.org/officeDocument/2006/relationships" w:type="default" r:id="R97aa6fd05fad4095"/>
      <w:footerReference xmlns:r="http://schemas.openxmlformats.org/officeDocument/2006/relationships" w:type="default" r:id="R5e02bd574bfd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a6fd05fad4095" /><Relationship Type="http://schemas.openxmlformats.org/officeDocument/2006/relationships/footer" Target="/word/footer1.xml" Id="R5e02bd574bfd4be0" /></Relationships>
</file>