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cea236428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Limingen,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NAMDALSLAFT ENTREPRENØR AS</w:t>
      </w:r>
    </w:p>
    <w:sectPr>
      <w:headerReference xmlns:r="http://schemas.openxmlformats.org/officeDocument/2006/relationships" w:type="default" r:id="R1fdc88354afa4f44"/>
      <w:footerReference xmlns:r="http://schemas.openxmlformats.org/officeDocument/2006/relationships" w:type="default" r:id="R6acf2f0a50f2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NAMDALSLAFT ENTREPRENØR AS   ·   Org.nr 989 006 142   ·   c/o Bård Erlend Toresen, Søråsveien 138   ·   7898 LIMINGEN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NAMDALSLAFT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c88354afa4f44" /><Relationship Type="http://schemas.openxmlformats.org/officeDocument/2006/relationships/footer" Target="/word/footer1.xml" Id="R6acf2f0a50f242f3" /></Relationships>
</file>