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4143b7bf1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GURIBY INVEST AS</w:t>
      </w:r>
    </w:p>
    <w:sectPr>
      <w:headerReference xmlns:r="http://schemas.openxmlformats.org/officeDocument/2006/relationships" w:type="default" r:id="R44b2b62c37d94ef7"/>
      <w:footerReference xmlns:r="http://schemas.openxmlformats.org/officeDocument/2006/relationships" w:type="default" r:id="R5b8f2ad8c46d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GURIBY INVEST AS   ·   Org.nr 989 014 501   ·   Løxaveien 11   ·   1351 RUD   ·   Tlf. 67 17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GURIBY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2b62c37d94ef7" /><Relationship Type="http://schemas.openxmlformats.org/officeDocument/2006/relationships/footer" Target="/word/footer1.xml" Id="R5b8f2ad8c46d4c35" /></Relationships>
</file>