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44a1b32c7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OKR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OKR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8b07a6591d40ee"/>
      <w:footerReference xmlns:r="http://schemas.openxmlformats.org/officeDocument/2006/relationships" w:type="default" r:id="R2d1d2f8ffe75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OKR FINANS AS   ·   Org.nr 989 030 280   ·   Ryfylkegata 13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b07a6591d40ee" /><Relationship Type="http://schemas.openxmlformats.org/officeDocument/2006/relationships/footer" Target="/word/footer1.xml" Id="R2d1d2f8ffe7545da" /></Relationships>
</file>