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dc2786b1f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OKR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OKR FINANS AS</w:t>
      </w:r>
    </w:p>
    <w:sectPr>
      <w:headerReference xmlns:r="http://schemas.openxmlformats.org/officeDocument/2006/relationships" w:type="default" r:id="Rf8ac8818f1514f3c"/>
      <w:footerReference xmlns:r="http://schemas.openxmlformats.org/officeDocument/2006/relationships" w:type="default" r:id="R22a3563f67c7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OKR FINANS AS   ·   Org.nr 989 030 280   ·   Ryfylkegata 13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c8818f1514f3c" /><Relationship Type="http://schemas.openxmlformats.org/officeDocument/2006/relationships/footer" Target="/word/footer1.xml" Id="R22a3563f67c7404e" /></Relationships>
</file>