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8bb339b7d94e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BECKER ENTREPRENØR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BECKER ENTREPRENØR AS</w:t>
      </w:r>
    </w:p>
    <w:sectPr>
      <w:headerReference xmlns:r="http://schemas.openxmlformats.org/officeDocument/2006/relationships" w:type="default" r:id="R06e887e0fe374631"/>
      <w:footerReference xmlns:r="http://schemas.openxmlformats.org/officeDocument/2006/relationships" w:type="default" r:id="R92f17aead21946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BECKER ENTREPRENØR AS   ·   Org.nr 989 034 448   ·   c/o Becker, Lørenveien 44A   ·   0585 OSLO   ·   line@beckeras.no   ·   www.beckeras.no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BECKER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e887e0fe374631" /><Relationship Type="http://schemas.openxmlformats.org/officeDocument/2006/relationships/footer" Target="/word/footer1.xml" Id="R92f17aead219468b" /></Relationships>
</file>