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aadc2600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&amp; 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&amp; A HOLDING AS</w:t>
      </w:r>
    </w:p>
    <w:sectPr>
      <w:headerReference xmlns:r="http://schemas.openxmlformats.org/officeDocument/2006/relationships" w:type="default" r:id="Re07e67ce033e436d"/>
      <w:footerReference xmlns:r="http://schemas.openxmlformats.org/officeDocument/2006/relationships" w:type="default" r:id="R6bb83bfb91bc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&amp; A HOLDING AS   ·   Org.nr 989 034 871   ·   Ringstabekkveien 67B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&amp;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e67ce033e436d" /><Relationship Type="http://schemas.openxmlformats.org/officeDocument/2006/relationships/footer" Target="/word/footer1.xml" Id="R6bb83bfb91bc477e" /></Relationships>
</file>