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5b908bfc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ELEKTROSYSTEMER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ELEKTROSYSTEMER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b8cf8f1f943b2"/>
      <w:footerReference xmlns:r="http://schemas.openxmlformats.org/officeDocument/2006/relationships" w:type="default" r:id="R78a2259aa907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ELEKTROSYSTEMER AS   ·   Org.nr 989 042 335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ELEKTROSYSTEMER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b8cf8f1f943b2" /><Relationship Type="http://schemas.openxmlformats.org/officeDocument/2006/relationships/footer" Target="/word/footer1.xml" Id="R78a2259aa9074edd" /></Relationships>
</file>