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0a9d15f32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LETNES AS</w:t>
      </w:r>
    </w:p>
    <w:sectPr>
      <w:headerReference xmlns:r="http://schemas.openxmlformats.org/officeDocument/2006/relationships" w:type="default" r:id="Rf9086bf261994510"/>
      <w:footerReference xmlns:r="http://schemas.openxmlformats.org/officeDocument/2006/relationships" w:type="default" r:id="R3188165ac05b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AS   ·   Org.nr 989 057 154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86bf261994510" /><Relationship Type="http://schemas.openxmlformats.org/officeDocument/2006/relationships/footer" Target="/word/footer1.xml" Id="R3188165ac05b44a7" /></Relationships>
</file>