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acada3db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ROBERT HØYNESDAL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Nordkisa,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HØYNESDAL</w:t>
      </w:r>
    </w:p>
    <w:sectPr>
      <w:headerReference xmlns:r="http://schemas.openxmlformats.org/officeDocument/2006/relationships" w:type="default" r:id="R544c02e504df4476"/>
      <w:footerReference xmlns:r="http://schemas.openxmlformats.org/officeDocument/2006/relationships" w:type="default" r:id="R4ea796cdb643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HØYNESDAL   ·   Org.nr 989 058 096   ·   Kisavegen 93   ·   2055 NORDKISA   ·   rhoeynes@proton.me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HØYNESDAL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c02e504df4476" /><Relationship Type="http://schemas.openxmlformats.org/officeDocument/2006/relationships/footer" Target="/word/footer1.xml" Id="R4ea796cdb643461d" /></Relationships>
</file>