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6a01332d4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SPECTATIO INVEST AS</w:t>
      </w:r>
    </w:p>
    <w:sectPr>
      <w:headerReference xmlns:r="http://schemas.openxmlformats.org/officeDocument/2006/relationships" w:type="default" r:id="R27b8589d26e54549"/>
      <w:footerReference xmlns:r="http://schemas.openxmlformats.org/officeDocument/2006/relationships" w:type="default" r:id="R561929fbc0cc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8589d26e54549" /><Relationship Type="http://schemas.openxmlformats.org/officeDocument/2006/relationships/footer" Target="/word/footer1.xml" Id="R561929fbc0cc46da" /></Relationships>
</file>