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581ccdb91d42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ISCAP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ISCAP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14f7a14a0c4598"/>
      <w:footerReference xmlns:r="http://schemas.openxmlformats.org/officeDocument/2006/relationships" w:type="default" r:id="R816d9365a5d247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ISCAP AS   ·   Org.nr 989 061 666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ISCAP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14f7a14a0c4598" /><Relationship Type="http://schemas.openxmlformats.org/officeDocument/2006/relationships/footer" Target="/word/footer1.xml" Id="R816d9365a5d24732" /></Relationships>
</file>