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434d05663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COSTA SOLUTION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SOLUTION AS</w:t>
      </w:r>
    </w:p>
    <w:sectPr>
      <w:headerReference xmlns:r="http://schemas.openxmlformats.org/officeDocument/2006/relationships" w:type="default" r:id="R1a73a78ef8894e94"/>
      <w:footerReference xmlns:r="http://schemas.openxmlformats.org/officeDocument/2006/relationships" w:type="default" r:id="Raf556d97d4bd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SOLUTION AS   ·   Org.nr 989 068 334   ·   Trøavegen 9   ·   7046 TRONDHEIM   ·   bjarne@costa.no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3a78ef8894e94" /><Relationship Type="http://schemas.openxmlformats.org/officeDocument/2006/relationships/footer" Target="/word/footer1.xml" Id="Raf556d97d4bd4ded" /></Relationships>
</file>