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dd61dc4694a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ARNE KAMMEN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ARNE KAMMEN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b40263eac14d7c"/>
      <w:footerReference xmlns:r="http://schemas.openxmlformats.org/officeDocument/2006/relationships" w:type="default" r:id="R9afcad5589de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ARNE KAMMEN AS   ·   Org.nr 989 077 694   ·   Fossegrenda 26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ARNE KAMMEN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40263eac14d7c" /><Relationship Type="http://schemas.openxmlformats.org/officeDocument/2006/relationships/footer" Target="/word/footer1.xml" Id="R9afcad5589de4616" /></Relationships>
</file>