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27cac10814d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ARNE KAMMEN AS</w:t>
      </w:r>
    </w:p>
    <w:sectPr>
      <w:headerReference xmlns:r="http://schemas.openxmlformats.org/officeDocument/2006/relationships" w:type="default" r:id="R914a464118a847ce"/>
      <w:footerReference xmlns:r="http://schemas.openxmlformats.org/officeDocument/2006/relationships" w:type="default" r:id="R266cc509fa6b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ARNE KAMMEN AS   ·   Org.nr 989 077 694   ·   Fossegrenda 26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ARNE KAMMEN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a464118a847ce" /><Relationship Type="http://schemas.openxmlformats.org/officeDocument/2006/relationships/footer" Target="/word/footer1.xml" Id="R266cc509fa6b4012" /></Relationships>
</file>