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3c99e77c2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ARNE KAMMEN AS</w:t>
      </w:r>
    </w:p>
    <w:sectPr>
      <w:headerReference xmlns:r="http://schemas.openxmlformats.org/officeDocument/2006/relationships" w:type="default" r:id="Rcbe75a09a9fe430d"/>
      <w:footerReference xmlns:r="http://schemas.openxmlformats.org/officeDocument/2006/relationships" w:type="default" r:id="R2a5d28e200c4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ARNE KAMMEN AS   ·   Org.nr 989 077 694   ·   Fossegrenda 26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ARNE KAMMEN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75a09a9fe430d" /><Relationship Type="http://schemas.openxmlformats.org/officeDocument/2006/relationships/footer" Target="/word/footer1.xml" Id="R2a5d28e200c44b16" /></Relationships>
</file>