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f5214f5d8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P.A. HOFF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P.A. HOFF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fa28df24e4837"/>
      <w:footerReference xmlns:r="http://schemas.openxmlformats.org/officeDocument/2006/relationships" w:type="default" r:id="Rce949dc1a7b6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P.A. HOFF HOLDING AS   ·   Org.nr 989 077 961   ·   Tidemands gate 35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P.A. HOFF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fa28df24e4837" /><Relationship Type="http://schemas.openxmlformats.org/officeDocument/2006/relationships/footer" Target="/word/footer1.xml" Id="Rce949dc1a7b64d94" /></Relationships>
</file>