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e51864ba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BOTNEN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BOTNEN AS</w:t>
      </w:r>
    </w:p>
    <w:sectPr>
      <w:headerReference xmlns:r="http://schemas.openxmlformats.org/officeDocument/2006/relationships" w:type="default" r:id="R3eeda27c8edb4a77"/>
      <w:footerReference xmlns:r="http://schemas.openxmlformats.org/officeDocument/2006/relationships" w:type="default" r:id="R7f4c6a76dbbf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BOTNEN AS   ·   Org.nr 989 078 119   ·   Gamle Dalavegen 90   ·   5600 NORHEIMSUND   ·   Tlf. 56 55 37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BOTNEN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da27c8edb4a77" /><Relationship Type="http://schemas.openxmlformats.org/officeDocument/2006/relationships/footer" Target="/word/footer1.xml" Id="R7f4c6a76dbbf4997" /></Relationships>
</file>