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3404601b9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LIMATHO INVEST AS</w:t>
      </w:r>
    </w:p>
    <w:sectPr>
      <w:headerReference xmlns:r="http://schemas.openxmlformats.org/officeDocument/2006/relationships" w:type="default" r:id="Rf351384ecff44ffb"/>
      <w:footerReference xmlns:r="http://schemas.openxmlformats.org/officeDocument/2006/relationships" w:type="default" r:id="R5e58e1f84571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LIMATHO INVEST AS   ·   Org.nr 989 078 429   ·   c/o Skjærmoen, Elvetangen 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1384ecff44ffb" /><Relationship Type="http://schemas.openxmlformats.org/officeDocument/2006/relationships/footer" Target="/word/footer1.xml" Id="R5e58e1f845714cf2" /></Relationships>
</file>