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ebd22854e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RICHARD HEIBERG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RICHARD HEIBERG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ee4558dd74f12"/>
      <w:footerReference xmlns:r="http://schemas.openxmlformats.org/officeDocument/2006/relationships" w:type="default" r:id="R2dd283bbaabc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RICHARD HEIBERG INVEST AS   ·   Org.nr 989 088 416   ·   Hovdevegen 16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RICHARD HEIBERG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ee4558dd74f12" /><Relationship Type="http://schemas.openxmlformats.org/officeDocument/2006/relationships/footer" Target="/word/footer1.xml" Id="R2dd283bbaabc4d3c" /></Relationships>
</file>