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6d37c1c8f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LANGEBRU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LANGEBRU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4c14118664a4e"/>
      <w:footerReference xmlns:r="http://schemas.openxmlformats.org/officeDocument/2006/relationships" w:type="default" r:id="Rcf5baccb172f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LANGEBRU AS   ·   Org.nr 989 094 904   ·   Madserud allé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4c14118664a4e" /><Relationship Type="http://schemas.openxmlformats.org/officeDocument/2006/relationships/footer" Target="/word/footer1.xml" Id="Rcf5baccb172f4dfa" /></Relationships>
</file>