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b9edaf4c7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ODDVAR SALTE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ODDVAR SALTE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26bb45b334d2b"/>
      <w:footerReference xmlns:r="http://schemas.openxmlformats.org/officeDocument/2006/relationships" w:type="default" r:id="Ra2b7a3c2c637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6bb45b334d2b" /><Relationship Type="http://schemas.openxmlformats.org/officeDocument/2006/relationships/footer" Target="/word/footer1.xml" Id="Ra2b7a3c2c637403c" /></Relationships>
</file>