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d30416ea7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BAGSTEVOLD HOLDING AS</w:t>
      </w:r>
    </w:p>
    <w:sectPr>
      <w:headerReference xmlns:r="http://schemas.openxmlformats.org/officeDocument/2006/relationships" w:type="default" r:id="R3486120f59ff4efb"/>
      <w:footerReference xmlns:r="http://schemas.openxmlformats.org/officeDocument/2006/relationships" w:type="default" r:id="Raed1a251e328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BAGSTEVOLD HOLDING AS   ·   Org.nr 989 101 102   ·   Bagstevold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BAGSTEVOLD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6120f59ff4efb" /><Relationship Type="http://schemas.openxmlformats.org/officeDocument/2006/relationships/footer" Target="/word/footer1.xml" Id="Raed1a251e3284ee7" /></Relationships>
</file>