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fe7422b4e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VARGERVIK AS</w:t>
      </w:r>
    </w:p>
    <w:sectPr>
      <w:headerReference xmlns:r="http://schemas.openxmlformats.org/officeDocument/2006/relationships" w:type="default" r:id="Reb1a289407fe47af"/>
      <w:footerReference xmlns:r="http://schemas.openxmlformats.org/officeDocument/2006/relationships" w:type="default" r:id="R81cb89bf63e5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VARGERVIK AS   ·   Org.nr 989 102 451   ·   Håvasteinhagane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a289407fe47af" /><Relationship Type="http://schemas.openxmlformats.org/officeDocument/2006/relationships/footer" Target="/word/footer1.xml" Id="R81cb89bf63e54200" /></Relationships>
</file>