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ef3d58a354e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INDERDAL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INDERDAL AS</w:t>
      </w:r>
    </w:p>
    <w:sectPr>
      <w:headerReference xmlns:r="http://schemas.openxmlformats.org/officeDocument/2006/relationships" w:type="default" r:id="Rf80cdd560d8840fc"/>
      <w:footerReference xmlns:r="http://schemas.openxmlformats.org/officeDocument/2006/relationships" w:type="default" r:id="R560405c942ad41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INDERDAL AS   ·   Org.nr 989 115 715   ·   Bergliveien 199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cdd560d8840fc" /><Relationship Type="http://schemas.openxmlformats.org/officeDocument/2006/relationships/footer" Target="/word/footer1.xml" Id="R560405c942ad413a" /></Relationships>
</file>