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7e507da8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Saupstad,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NIDAREID ØKONOMI AS</w:t>
      </w:r>
    </w:p>
    <w:sectPr>
      <w:headerReference xmlns:r="http://schemas.openxmlformats.org/officeDocument/2006/relationships" w:type="default" r:id="R4d02faa907e6474d"/>
      <w:footerReference xmlns:r="http://schemas.openxmlformats.org/officeDocument/2006/relationships" w:type="default" r:id="R2777fb762f5d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NIDAREID ØKONOMI AS   ·   Org.nr 989 119 923   ·   c/o Arild L. Jektvik, Saupstadringen 29A   ·   7078 SAUPSTAD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NIDAREID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2faa907e6474d" /><Relationship Type="http://schemas.openxmlformats.org/officeDocument/2006/relationships/footer" Target="/word/footer1.xml" Id="R2777fb762f5d4a0c" /></Relationships>
</file>