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5524dd9e7244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Straume,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KÅRE BJORØY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KÅRE BJORØY HOLDING AS</w:t>
      </w:r>
    </w:p>
    <w:sectPr>
      <w:headerReference xmlns:r="http://schemas.openxmlformats.org/officeDocument/2006/relationships" w:type="default" r:id="R153e069b209348a6"/>
      <w:footerReference xmlns:r="http://schemas.openxmlformats.org/officeDocument/2006/relationships" w:type="default" r:id="R61263f012c9b46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KÅRE BJORØY HOLDING AS   ·   Org.nr 989 122 657   ·   Søre Straume Industriområdde   ·   5353 STRAUME   ·   Tlf. 56 31 36 90   ·   kaare@sartormaskin.no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KÅRE BJORØY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3e069b209348a6" /><Relationship Type="http://schemas.openxmlformats.org/officeDocument/2006/relationships/footer" Target="/word/footer1.xml" Id="R61263f012c9b4674" /></Relationships>
</file>