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eb96c714d46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SUND INVEST AS</w:t>
      </w:r>
    </w:p>
    <w:sectPr>
      <w:headerReference xmlns:r="http://schemas.openxmlformats.org/officeDocument/2006/relationships" w:type="default" r:id="R12f6760896eb440c"/>
      <w:footerReference xmlns:r="http://schemas.openxmlformats.org/officeDocument/2006/relationships" w:type="default" r:id="R2352e73b1c3e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SUND INVEST AS   ·   Org.nr 989 124 137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6760896eb440c" /><Relationship Type="http://schemas.openxmlformats.org/officeDocument/2006/relationships/footer" Target="/word/footer1.xml" Id="R2352e73b1c3e4dfc" /></Relationships>
</file>