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b4445a4eee4b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MÅNEBAKKEN AS</w:t>
      </w:r>
    </w:p>
    <w:sectPr>
      <w:headerReference xmlns:r="http://schemas.openxmlformats.org/officeDocument/2006/relationships" w:type="default" r:id="R0f3aff57aa8e4af3"/>
      <w:footerReference xmlns:r="http://schemas.openxmlformats.org/officeDocument/2006/relationships" w:type="default" r:id="R88489c63c26c4c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3aff57aa8e4af3" /><Relationship Type="http://schemas.openxmlformats.org/officeDocument/2006/relationships/footer" Target="/word/footer1.xml" Id="R88489c63c26c4c5e" /></Relationships>
</file>