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1a64ec776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HAUGSTAD HOLDING AS</w:t>
      </w:r>
    </w:p>
    <w:sectPr>
      <w:headerReference xmlns:r="http://schemas.openxmlformats.org/officeDocument/2006/relationships" w:type="default" r:id="R1c13a157a4b84cd7"/>
      <w:footerReference xmlns:r="http://schemas.openxmlformats.org/officeDocument/2006/relationships" w:type="default" r:id="R20868e44b138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3a157a4b84cd7" /><Relationship Type="http://schemas.openxmlformats.org/officeDocument/2006/relationships/footer" Target="/word/footer1.xml" Id="R20868e44b1384d09" /></Relationships>
</file>