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fe1e74e88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d9b4fe3a74ca3"/>
      <w:footerReference xmlns:r="http://schemas.openxmlformats.org/officeDocument/2006/relationships" w:type="default" r:id="Rd6282edcb90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VIK AS   ·   Org.nr 989 127 381   ·   Setrevegen 118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d9b4fe3a74ca3" /><Relationship Type="http://schemas.openxmlformats.org/officeDocument/2006/relationships/footer" Target="/word/footer1.xml" Id="Rd6282edcb90e419a" /></Relationships>
</file>