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3ad0691ba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STRAISVANN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STRAISVANN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8507d03ce4cac"/>
      <w:footerReference xmlns:r="http://schemas.openxmlformats.org/officeDocument/2006/relationships" w:type="default" r:id="R4ac20fb5a397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STRAISVANN INVEST AS   ·   Org.nr 989 133 187   ·   Galgebergveien 20A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STRAISVANN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8507d03ce4cac" /><Relationship Type="http://schemas.openxmlformats.org/officeDocument/2006/relationships/footer" Target="/word/footer1.xml" Id="R4ac20fb5a39747ea" /></Relationships>
</file>