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968e91c8b4f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ELRIK AS, org.nr 989 133 721,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842036e85b554bfc"/>
      <w:footerReference xmlns:r="http://schemas.openxmlformats.org/officeDocument/2006/relationships" w:type="default" r:id="Rcab92efb862b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036e85b554bfc" /><Relationship Type="http://schemas.openxmlformats.org/officeDocument/2006/relationships/footer" Target="/word/footer1.xml" Id="Rcab92efb862b4ec5" /></Relationships>
</file>