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aa73f6ef64a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ELRIK AS</w:t>
      </w:r>
    </w:p>
    <w:sectPr>
      <w:headerReference xmlns:r="http://schemas.openxmlformats.org/officeDocument/2006/relationships" w:type="default" r:id="R525c22b3d94c47d3"/>
      <w:footerReference xmlns:r="http://schemas.openxmlformats.org/officeDocument/2006/relationships" w:type="default" r:id="R8d60601969c2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c22b3d94c47d3" /><Relationship Type="http://schemas.openxmlformats.org/officeDocument/2006/relationships/footer" Target="/word/footer1.xml" Id="R8d60601969c24374" /></Relationships>
</file>