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71f3c445b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4933cf67d4264"/>
      <w:footerReference xmlns:r="http://schemas.openxmlformats.org/officeDocument/2006/relationships" w:type="default" r:id="Rab1643699b6c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 INVEST AS   ·   Org.nr 989 135 570   ·   Flagavegen 112   ·   5708 VOSS   ·   Tlf. 56 53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4933cf67d4264" /><Relationship Type="http://schemas.openxmlformats.org/officeDocument/2006/relationships/footer" Target="/word/footer1.xml" Id="Rab1643699b6c43f8" /></Relationships>
</file>