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dfb378da541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FLAGE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FLAGE INVEST AS</w:t>
      </w:r>
    </w:p>
    <w:sectPr>
      <w:headerReference xmlns:r="http://schemas.openxmlformats.org/officeDocument/2006/relationships" w:type="default" r:id="R904b5c7dc54e4924"/>
      <w:footerReference xmlns:r="http://schemas.openxmlformats.org/officeDocument/2006/relationships" w:type="default" r:id="R0572449daeb7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FLAGE INVEST AS   ·   Org.nr 989 135 570   ·   Flagavegen 112   ·   5708 VOSS   ·   Tlf. 56 53 02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b5c7dc54e4924" /><Relationship Type="http://schemas.openxmlformats.org/officeDocument/2006/relationships/footer" Target="/word/footer1.xml" Id="R0572449daeb74415" /></Relationships>
</file>