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537d56f0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SVOLDERSHOP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ff1237af7e86498c"/>
      <w:footerReference xmlns:r="http://schemas.openxmlformats.org/officeDocument/2006/relationships" w:type="default" r:id="R70a060b15671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37af7e86498c" /><Relationship Type="http://schemas.openxmlformats.org/officeDocument/2006/relationships/footer" Target="/word/footer1.xml" Id="R70a060b156714896" /></Relationships>
</file>