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1ab651cda46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CREDO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CREDO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fcc93098574178"/>
      <w:footerReference xmlns:r="http://schemas.openxmlformats.org/officeDocument/2006/relationships" w:type="default" r:id="R27a8620b412f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EIENDOM AS   ·   Org.nr 989 142 348   ·   Abel Meyers gate 21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cc93098574178" /><Relationship Type="http://schemas.openxmlformats.org/officeDocument/2006/relationships/footer" Target="/word/footer1.xml" Id="R27a8620b412f4163" /></Relationships>
</file>