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86aecf06e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TØNNES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TØNNES AS</w:t>
      </w:r>
    </w:p>
    <w:sectPr>
      <w:headerReference xmlns:r="http://schemas.openxmlformats.org/officeDocument/2006/relationships" w:type="default" r:id="R4d3e4da16fec4e7a"/>
      <w:footerReference xmlns:r="http://schemas.openxmlformats.org/officeDocument/2006/relationships" w:type="default" r:id="R33fa79046780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TØNNES AS   ·   Org.nr 989 142 909   ·   Marviksveien 99   ·   4632 KRISTIANSAND S   ·   tonnes@b-t.as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TØNNES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e4da16fec4e7a" /><Relationship Type="http://schemas.openxmlformats.org/officeDocument/2006/relationships/footer" Target="/word/footer1.xml" Id="R33fa7904678046ab" /></Relationships>
</file>