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6f4f113cf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FJELL-BYGG AS</w:t>
      </w:r>
    </w:p>
    <w:sectPr>
      <w:headerReference xmlns:r="http://schemas.openxmlformats.org/officeDocument/2006/relationships" w:type="default" r:id="R57ab781d679a461e"/>
      <w:footerReference xmlns:r="http://schemas.openxmlformats.org/officeDocument/2006/relationships" w:type="default" r:id="Rfb1bcc2834ab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FJELL-BYGG AS   ·   Org.nr 989 143 700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b781d679a461e" /><Relationship Type="http://schemas.openxmlformats.org/officeDocument/2006/relationships/footer" Target="/word/footer1.xml" Id="Rfb1bcc2834ab4e63" /></Relationships>
</file>