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6bdc821fe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0ca33ed3914e9c"/>
      <w:footerReference xmlns:r="http://schemas.openxmlformats.org/officeDocument/2006/relationships" w:type="default" r:id="R1d41789d16cf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 HOLDING AS   ·   Org.nr 989 145 681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ca33ed3914e9c" /><Relationship Type="http://schemas.openxmlformats.org/officeDocument/2006/relationships/footer" Target="/word/footer1.xml" Id="R1d41789d16cf4f52" /></Relationships>
</file>