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b2399887c4b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HVALSENGEN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HVALSENGEN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2b0e5bbb39482b"/>
      <w:footerReference xmlns:r="http://schemas.openxmlformats.org/officeDocument/2006/relationships" w:type="default" r:id="R7b1f7ff4befa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HVALSENGEN INVEST AS   ·   Org.nr 989 155 881   ·   Bølgenhøgda 5   ·   3514 HØNEFOSS   ·   Tlf. 32 13 30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HVALSENGEN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b0e5bbb39482b" /><Relationship Type="http://schemas.openxmlformats.org/officeDocument/2006/relationships/footer" Target="/word/footer1.xml" Id="R7b1f7ff4befa48f3" /></Relationships>
</file>